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F14" w:rsidRPr="00CF473E" w:rsidRDefault="002B2F14" w:rsidP="00126F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2B2F14" w:rsidRDefault="002B2F14" w:rsidP="00126FB1">
      <w:pPr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испанский язык. </w:t>
      </w:r>
    </w:p>
    <w:p w:rsidR="002B2F14" w:rsidRPr="00931F7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 xml:space="preserve">2015 </w:t>
        </w:r>
        <w:proofErr w:type="spellStart"/>
        <w:r w:rsidRPr="00931F74">
          <w:rPr>
            <w:rFonts w:ascii="Times New Roman" w:hAnsi="Times New Roman"/>
            <w:sz w:val="24"/>
            <w:szCs w:val="24"/>
          </w:rPr>
          <w:t>г</w:t>
        </w:r>
      </w:smartTag>
      <w:r w:rsidRPr="00931F74">
        <w:rPr>
          <w:rFonts w:ascii="Times New Roman" w:hAnsi="Times New Roman"/>
          <w:sz w:val="24"/>
          <w:szCs w:val="24"/>
        </w:rPr>
        <w:t>.№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249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испанскому языку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proofErr w:type="spellStart"/>
      <w:r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Чтение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Pr="00931F74">
        <w:rPr>
          <w:rFonts w:ascii="Times New Roman" w:hAnsi="Times New Roman"/>
          <w:sz w:val="24"/>
          <w:szCs w:val="24"/>
        </w:rPr>
        <w:t xml:space="preserve"> ” и “</w:t>
      </w:r>
      <w:r>
        <w:rPr>
          <w:rFonts w:ascii="Times New Roman" w:hAnsi="Times New Roman"/>
          <w:sz w:val="24"/>
          <w:szCs w:val="24"/>
        </w:rPr>
        <w:t>Лексико-грамматический тест</w:t>
      </w:r>
      <w:r w:rsidRPr="00931F74">
        <w:rPr>
          <w:rFonts w:ascii="Times New Roman" w:hAnsi="Times New Roman"/>
          <w:sz w:val="24"/>
          <w:szCs w:val="24"/>
        </w:rPr>
        <w:t xml:space="preserve"> 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испанскому языку  </w:t>
      </w:r>
    </w:p>
    <w:p w:rsidR="002B2F14" w:rsidRPr="00077E57" w:rsidRDefault="002B2F14" w:rsidP="00344084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2B2F14" w:rsidRPr="00077E57" w:rsidRDefault="002B2F14" w:rsidP="00344084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2B2F14" w:rsidRPr="00077E57" w:rsidRDefault="002B2F14" w:rsidP="0034408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2B2F14" w:rsidRDefault="002B2F14" w:rsidP="00344084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2B2F14" w:rsidRDefault="002B2F14" w:rsidP="00344084">
      <w:pPr>
        <w:pStyle w:val="Default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Члены жюри, находящиеся в аудитории, должны зафиксировать время начала и окончания задания на доске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Члены жюри в аудитории должны строго следить за тем,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чтобы все работы были сданы, на листах ответов не должна быть указана фамилия</w:t>
      </w:r>
    </w:p>
    <w:p w:rsidR="002B2F14" w:rsidRDefault="002B2F14" w:rsidP="001D4855">
      <w:pPr>
        <w:pStyle w:val="Default"/>
      </w:pPr>
      <w:r>
        <w:rPr>
          <w:lang w:eastAsia="ru-RU"/>
        </w:rPr>
        <w:t>участника и не должно быть никаких условных пометок.</w:t>
      </w:r>
      <w:r>
        <w:t xml:space="preserve"> </w:t>
      </w:r>
    </w:p>
    <w:p w:rsidR="002B2F14" w:rsidRDefault="002B2F14" w:rsidP="00344084">
      <w:pPr>
        <w:pStyle w:val="Default"/>
      </w:pPr>
      <w:r>
        <w:t xml:space="preserve">- представляет результаты олимпиады ее участникам; </w:t>
      </w:r>
    </w:p>
    <w:p w:rsidR="002B2F14" w:rsidRDefault="002B2F14" w:rsidP="00344084">
      <w:pPr>
        <w:pStyle w:val="Default"/>
      </w:pPr>
      <w:r>
        <w:t xml:space="preserve">- рассматривает </w:t>
      </w:r>
      <w:proofErr w:type="spellStart"/>
      <w:r>
        <w:t>очно</w:t>
      </w:r>
      <w:proofErr w:type="spellEnd"/>
      <w:r>
        <w:t xml:space="preserve"> апелляции участников олимпиады </w:t>
      </w:r>
    </w:p>
    <w:p w:rsidR="002B2F14" w:rsidRDefault="002B2F14" w:rsidP="00344084">
      <w:pPr>
        <w:pStyle w:val="Default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2B2F14" w:rsidRDefault="002B2F14" w:rsidP="00344084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2B2F14" w:rsidRDefault="002B2F14" w:rsidP="00344084">
      <w:pPr>
        <w:pStyle w:val="Default"/>
      </w:pPr>
      <w:r>
        <w:t>Председатель предметного жюри олимпиады:</w:t>
      </w:r>
    </w:p>
    <w:p w:rsidR="002B2F14" w:rsidRDefault="002B2F14" w:rsidP="00344084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2B2F14" w:rsidRDefault="002B2F14" w:rsidP="00344084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2B2F14" w:rsidRPr="007E2D80" w:rsidRDefault="002B2F14" w:rsidP="00126FB1">
      <w:pPr>
        <w:pStyle w:val="Default"/>
      </w:pPr>
      <w:r>
        <w:t xml:space="preserve">- участвует в рассмотрении конфликтных ситуаций; </w:t>
      </w:r>
    </w:p>
    <w:p w:rsidR="002B2F14" w:rsidRPr="00931F74" w:rsidRDefault="002B2F14" w:rsidP="00126FB1">
      <w:pPr>
        <w:pStyle w:val="Default"/>
        <w:rPr>
          <w:sz w:val="23"/>
          <w:szCs w:val="23"/>
        </w:rPr>
      </w:pPr>
    </w:p>
    <w:p w:rsidR="002B2F14" w:rsidRPr="00931F74" w:rsidRDefault="002B2F14" w:rsidP="00126FB1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2B2F14" w:rsidRDefault="002B2F14" w:rsidP="00126F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Регистрация участников Олимпиады осуществляет Оргкомитет соответствующего этапа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Олимпиады перед началом его проведения.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регистрации Родитель (законный представитель)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, заявившего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Школьный этап 3-й Всероссийской олимпиады школьников представляет собой</w:t>
      </w:r>
    </w:p>
    <w:p w:rsidR="002B2F14" w:rsidRPr="00931F74" w:rsidRDefault="002B2F14" w:rsidP="001D48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>письменный тур и проводится в один день.</w:t>
      </w:r>
    </w:p>
    <w:p w:rsidR="002B2F14" w:rsidRDefault="002B2F14" w:rsidP="00126FB1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Идентификационный номер, полученный участником Олимпиады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его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регистрации, используется как его персональный шифр. Он не меняется на протяжении всей олимпиады и хранится в компьютере специального технического сотрудника, несущего персональную ответственность за сохранение его в тайне.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Работа по присвоению идентификационного номера, процедура внесения баллов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компьютер (полная информация о рейтинге каждого участника Олимпиады) доступны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только специальному техническому сотруднику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На каждом бланке ответа участник Олимпиады указывает свой идентификационный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номер, который присваивается ему при регистрации. 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Декодирование бланков ответов проводится компьютерным способом и поручается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специальному техническому сотруднику, несущему персональную ответственность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</w:p>
    <w:p w:rsidR="002B2F14" w:rsidRPr="00B01CE8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сохранение информации в тайне до момента ее официального оглашения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испанскому языку. </w:t>
      </w:r>
    </w:p>
    <w:p w:rsidR="002B2F14" w:rsidRDefault="002B2F14" w:rsidP="00126F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2B2F14" w:rsidRPr="00931F74" w:rsidRDefault="002B2F14" w:rsidP="00126FB1">
      <w:pPr>
        <w:autoSpaceDE w:val="0"/>
        <w:autoSpaceDN w:val="0"/>
        <w:adjustRightInd w:val="0"/>
        <w:spacing w:after="0" w:line="240" w:lineRule="auto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proofErr w:type="spellStart"/>
      <w:r>
        <w:rPr>
          <w:rStyle w:val="8"/>
          <w:color w:val="000000"/>
          <w:sz w:val="24"/>
          <w:szCs w:val="24"/>
        </w:rPr>
        <w:t>Аудирование</w:t>
      </w:r>
      <w:proofErr w:type="spellEnd"/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2B2F14" w:rsidRPr="00931F74" w:rsidRDefault="002B2F14" w:rsidP="00126FB1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8A0961" w:rsidRPr="00FA496C" w:rsidRDefault="002B2F14" w:rsidP="008A09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8A0961" w:rsidRPr="00FA496C">
        <w:rPr>
          <w:rFonts w:ascii="Times New Roman" w:hAnsi="Times New Roman"/>
          <w:sz w:val="24"/>
          <w:szCs w:val="24"/>
        </w:rPr>
        <w:t xml:space="preserve">черными или синими чернилами/пастой (запрещены красные, зелёные чернила, карандаш)  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испанскому языку </w:t>
      </w:r>
    </w:p>
    <w:p w:rsidR="002B2F14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письменной речи (Чтение)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лексико-грамматический тест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Лингвострановедческая викторина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Рекомендуемая последовательность проведения письменного тура: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D4855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1D4855">
        <w:rPr>
          <w:rFonts w:ascii="Times New Roman" w:hAnsi="Times New Roman"/>
          <w:sz w:val="24"/>
          <w:szCs w:val="24"/>
          <w:lang w:eastAsia="ru-RU"/>
        </w:rPr>
        <w:t xml:space="preserve"> – 20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лексико-грамматический тест – 30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лингвострановедческая викторина – 30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чтение – 40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 xml:space="preserve">Общее время на выполнение письменных заданий составит </w:t>
      </w: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2 часа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(120 минут)</w:t>
      </w:r>
      <w:r w:rsidRPr="001D4855">
        <w:rPr>
          <w:rFonts w:ascii="Times New Roman" w:hAnsi="Times New Roman"/>
          <w:sz w:val="24"/>
          <w:szCs w:val="24"/>
          <w:lang w:eastAsia="ru-RU"/>
        </w:rPr>
        <w:t>.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Pr="00BE4470" w:rsidRDefault="002B2F14" w:rsidP="00126FB1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2B2F14" w:rsidRPr="00BE4470" w:rsidRDefault="002B2F14" w:rsidP="00126FB1">
      <w:pPr>
        <w:pStyle w:val="Default"/>
        <w:spacing w:line="360" w:lineRule="auto"/>
      </w:pPr>
      <w:r w:rsidRPr="00BE4470">
        <w:t xml:space="preserve">для 5-6 классов; </w:t>
      </w:r>
    </w:p>
    <w:p w:rsidR="002B2F14" w:rsidRPr="00BE4470" w:rsidRDefault="002B2F14" w:rsidP="00126FB1">
      <w:pPr>
        <w:pStyle w:val="Default"/>
        <w:spacing w:line="360" w:lineRule="auto"/>
      </w:pPr>
      <w:r w:rsidRPr="00BE4470">
        <w:t xml:space="preserve">для 7-8 классов; </w:t>
      </w:r>
    </w:p>
    <w:p w:rsidR="002B2F14" w:rsidRPr="00BE4470" w:rsidRDefault="002B2F14" w:rsidP="00126FB1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2B2F14" w:rsidRDefault="002B2F14" w:rsidP="00126FB1">
      <w:pPr>
        <w:pStyle w:val="Default"/>
        <w:rPr>
          <w:b/>
        </w:rPr>
      </w:pPr>
    </w:p>
    <w:p w:rsidR="002B2F14" w:rsidRPr="00BC7148" w:rsidRDefault="002B2F14" w:rsidP="00126FB1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Для школьного этапа рекомендуется уровень:</w:t>
      </w:r>
    </w:p>
    <w:p w:rsidR="002B2F14" w:rsidRPr="00BC7148" w:rsidRDefault="002B2F14" w:rsidP="00126FB1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2B2F14" w:rsidRPr="00BC7148" w:rsidRDefault="002B2F14" w:rsidP="00126FB1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2B2F14" w:rsidRPr="00BC7148" w:rsidRDefault="002B2F14" w:rsidP="00126FB1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2B2F14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2B2F14" w:rsidRPr="00BE4470" w:rsidRDefault="002B2F14" w:rsidP="00126FB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E61EEF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2B2F14" w:rsidRDefault="002B2F14" w:rsidP="00126FB1">
      <w:pPr>
        <w:pStyle w:val="Default"/>
        <w:rPr>
          <w:sz w:val="23"/>
          <w:szCs w:val="23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2B2F14" w:rsidRDefault="002B2F14" w:rsidP="00126FB1">
      <w:pPr>
        <w:pStyle w:val="Default"/>
      </w:pPr>
      <w:r>
        <w:t xml:space="preserve"> </w:t>
      </w:r>
    </w:p>
    <w:p w:rsidR="002B2F14" w:rsidRPr="008518D2" w:rsidRDefault="002B2F14" w:rsidP="00126FB1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2B2F14" w:rsidRPr="008518D2" w:rsidRDefault="002B2F14" w:rsidP="00126FB1">
      <w:pPr>
        <w:pStyle w:val="Default"/>
        <w:jc w:val="center"/>
      </w:pP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Чтени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е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Чтени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е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61673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616736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2B2F14" w:rsidRPr="008518D2" w:rsidRDefault="002B2F14" w:rsidP="00616736">
      <w:pPr>
        <w:spacing w:after="0"/>
        <w:rPr>
          <w:rFonts w:ascii="Times New Roman" w:hAnsi="Times New Roman"/>
          <w:sz w:val="24"/>
          <w:szCs w:val="24"/>
        </w:rPr>
      </w:pPr>
    </w:p>
    <w:p w:rsidR="002B2F14" w:rsidRPr="0070341C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Чтени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е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126FB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2B2F14" w:rsidRPr="008518D2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</w:p>
    <w:p w:rsidR="002B2F14" w:rsidRPr="00E25452" w:rsidRDefault="002B2F14" w:rsidP="00126FB1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5–6 классы – 55 баллов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7–8 классы – 55 баллов</w:t>
      </w:r>
    </w:p>
    <w:p w:rsidR="002B2F14" w:rsidRPr="001D4855" w:rsidRDefault="002B2F14" w:rsidP="001D4855">
      <w:pPr>
        <w:pStyle w:val="Default"/>
        <w:rPr>
          <w:lang w:eastAsia="ru-RU"/>
        </w:rPr>
      </w:pPr>
      <w:r>
        <w:rPr>
          <w:lang w:eastAsia="ru-RU"/>
        </w:rPr>
        <w:t xml:space="preserve">– 9–11 классы – 55 </w:t>
      </w:r>
      <w:proofErr w:type="spellStart"/>
      <w:r>
        <w:rPr>
          <w:lang w:eastAsia="ru-RU"/>
        </w:rPr>
        <w:t>балло</w:t>
      </w:r>
      <w:proofErr w:type="spellEnd"/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2B2F14" w:rsidRDefault="002B2F14" w:rsidP="00126FB1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2B2F14" w:rsidRPr="008C38D5" w:rsidRDefault="002B2F14" w:rsidP="008C38D5">
      <w:pPr>
        <w:autoSpaceDE w:val="0"/>
        <w:autoSpaceDN w:val="0"/>
        <w:adjustRightInd w:val="0"/>
        <w:spacing w:after="0" w:line="240" w:lineRule="auto"/>
        <w:rPr>
          <w:rStyle w:val="8"/>
          <w:b/>
          <w:bCs/>
          <w:spacing w:val="0"/>
          <w:sz w:val="24"/>
          <w:szCs w:val="24"/>
        </w:rPr>
      </w:pPr>
      <w:r w:rsidRPr="008C38D5">
        <w:rPr>
          <w:rFonts w:ascii="Times New Roman" w:hAnsi="Times New Roman"/>
          <w:sz w:val="24"/>
          <w:szCs w:val="24"/>
        </w:rPr>
        <w:t xml:space="preserve">При рассмотрении  </w:t>
      </w:r>
      <w:r w:rsidRPr="008C38D5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8C38D5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8C38D5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8C38D5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  <w:r w:rsidRPr="008C38D5">
        <w:rPr>
          <w:rFonts w:ascii="Times New Roman" w:hAnsi="Times New Roman"/>
          <w:b/>
          <w:bCs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2B2F14" w:rsidRPr="008C38D5" w:rsidRDefault="002B2F14" w:rsidP="00126FB1">
      <w:pPr>
        <w:pStyle w:val="Default"/>
        <w:rPr>
          <w:b/>
        </w:rPr>
      </w:pPr>
      <w:r w:rsidRPr="008C38D5">
        <w:rPr>
          <w:b/>
        </w:rPr>
        <w:t xml:space="preserve"> </w:t>
      </w:r>
    </w:p>
    <w:p w:rsidR="002B2F14" w:rsidRPr="008C38D5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испанскому языку </w:t>
      </w:r>
    </w:p>
    <w:p w:rsidR="002B2F14" w:rsidRDefault="002B2F14" w:rsidP="00126FB1">
      <w:pPr>
        <w:pStyle w:val="Default"/>
        <w:rPr>
          <w:sz w:val="23"/>
          <w:szCs w:val="23"/>
        </w:rPr>
      </w:pPr>
    </w:p>
    <w:p w:rsidR="00F776FC" w:rsidRDefault="00F776FC" w:rsidP="00F776FC">
      <w:pPr>
        <w:pStyle w:val="Default"/>
      </w:pPr>
      <w:r>
        <w:t>Для школьного этапа  Олимпиады действует следующий порядок подведения итогов:</w:t>
      </w:r>
    </w:p>
    <w:p w:rsidR="00F776FC" w:rsidRDefault="00F776FC" w:rsidP="00F776FC">
      <w:pPr>
        <w:pStyle w:val="Default"/>
      </w:pPr>
      <w:r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F776FC" w:rsidRDefault="00F776FC" w:rsidP="00F776FC"/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sectPr w:rsidR="003033A2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33A2" w:rsidRDefault="003033A2" w:rsidP="003033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Школьного этапа всероссийской олимпиады школьников в общеобразовательных учреждениях Минераловодского округа по предмету испанский язык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33A2" w:rsidRDefault="003033A2" w:rsidP="003033A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Испанский язык 22сентября  2018 года (суббота)</w:t>
      </w:r>
    </w:p>
    <w:p w:rsidR="003033A2" w:rsidRDefault="003033A2" w:rsidP="003033A2">
      <w:pPr>
        <w:jc w:val="center"/>
        <w:rPr>
          <w:b/>
          <w:sz w:val="32"/>
          <w:szCs w:val="32"/>
          <w:u w:val="single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1588"/>
        <w:gridCol w:w="1677"/>
        <w:gridCol w:w="1676"/>
        <w:gridCol w:w="1676"/>
        <w:gridCol w:w="1676"/>
        <w:gridCol w:w="1676"/>
        <w:gridCol w:w="1676"/>
      </w:tblGrid>
      <w:tr w:rsidR="003033A2" w:rsidTr="003033A2">
        <w:trPr>
          <w:trHeight w:val="584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3033A2" w:rsidTr="003033A2">
        <w:trPr>
          <w:trHeight w:val="1178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Лингвострановедческая викторина</w:t>
            </w:r>
          </w:p>
        </w:tc>
      </w:tr>
      <w:tr w:rsidR="003033A2" w:rsidTr="003033A2">
        <w:trPr>
          <w:trHeight w:val="96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033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3033A2" w:rsidTr="003033A2">
        <w:trPr>
          <w:trHeight w:val="97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3033A2" w:rsidP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proofErr w:type="spellStart"/>
            <w:r w:rsidR="00BF2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3033A2" w:rsidTr="003033A2">
        <w:trPr>
          <w:trHeight w:val="97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</w:tbl>
    <w:p w:rsidR="003033A2" w:rsidRDefault="003033A2" w:rsidP="003033A2">
      <w:pPr>
        <w:jc w:val="center"/>
        <w:rPr>
          <w:b/>
        </w:rPr>
      </w:pPr>
    </w:p>
    <w:p w:rsidR="003033A2" w:rsidRDefault="003033A2" w:rsidP="003033A2">
      <w:pPr>
        <w:jc w:val="center"/>
        <w:rPr>
          <w:b/>
          <w:lang w:val="en-US"/>
        </w:rPr>
      </w:pPr>
    </w:p>
    <w:p w:rsidR="003033A2" w:rsidRDefault="003033A2" w:rsidP="003033A2">
      <w:pPr>
        <w:jc w:val="center"/>
        <w:rPr>
          <w:b/>
        </w:rPr>
      </w:pPr>
    </w:p>
    <w:p w:rsidR="003033A2" w:rsidRDefault="003033A2" w:rsidP="003033A2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1"/>
        <w:gridCol w:w="3047"/>
        <w:gridCol w:w="4471"/>
        <w:gridCol w:w="3906"/>
      </w:tblGrid>
      <w:tr w:rsidR="003033A2" w:rsidTr="003033A2">
        <w:trPr>
          <w:trHeight w:val="893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3033A2" w:rsidTr="003033A2">
        <w:trPr>
          <w:trHeight w:val="893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</w:t>
            </w:r>
            <w:r w:rsidR="003033A2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  <w:tr w:rsidR="003033A2" w:rsidTr="003033A2">
        <w:trPr>
          <w:trHeight w:val="889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Испанский </w:t>
            </w:r>
            <w:r w:rsidR="003033A2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  <w:tr w:rsidR="003033A2" w:rsidTr="003033A2">
        <w:trPr>
          <w:trHeight w:val="898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Испанский </w:t>
            </w:r>
            <w:r w:rsidR="003033A2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Колонки и компьютер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аудиоплеер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воспроизведения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аудиофайлов</w:t>
            </w:r>
            <w:proofErr w:type="spellEnd"/>
          </w:p>
        </w:tc>
      </w:tr>
    </w:tbl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sectPr w:rsidR="003033A2" w:rsidSect="003033A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033A2" w:rsidRPr="00B909A6" w:rsidRDefault="003033A2" w:rsidP="00BF297D">
      <w:pPr>
        <w:rPr>
          <w:rFonts w:ascii="Times New Roman" w:hAnsi="Times New Roman"/>
          <w:sz w:val="24"/>
          <w:szCs w:val="24"/>
        </w:rPr>
      </w:pPr>
    </w:p>
    <w:sectPr w:rsidR="003033A2" w:rsidRPr="00B909A6" w:rsidSect="005B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FB1"/>
    <w:rsid w:val="00035AE4"/>
    <w:rsid w:val="00077E57"/>
    <w:rsid w:val="000E7101"/>
    <w:rsid w:val="00126FB1"/>
    <w:rsid w:val="001C4664"/>
    <w:rsid w:val="001D4855"/>
    <w:rsid w:val="002B2F14"/>
    <w:rsid w:val="002C0091"/>
    <w:rsid w:val="002D2D20"/>
    <w:rsid w:val="003033A2"/>
    <w:rsid w:val="00344084"/>
    <w:rsid w:val="00386AE4"/>
    <w:rsid w:val="003D569A"/>
    <w:rsid w:val="005A434F"/>
    <w:rsid w:val="005B6282"/>
    <w:rsid w:val="00616736"/>
    <w:rsid w:val="006375F6"/>
    <w:rsid w:val="0066727F"/>
    <w:rsid w:val="0070341C"/>
    <w:rsid w:val="007E2D80"/>
    <w:rsid w:val="008518D2"/>
    <w:rsid w:val="008A0961"/>
    <w:rsid w:val="008A5287"/>
    <w:rsid w:val="008C38D5"/>
    <w:rsid w:val="008D6AC9"/>
    <w:rsid w:val="00931F74"/>
    <w:rsid w:val="00934943"/>
    <w:rsid w:val="00A453D4"/>
    <w:rsid w:val="00AB03E5"/>
    <w:rsid w:val="00AD123F"/>
    <w:rsid w:val="00B01CE8"/>
    <w:rsid w:val="00B909A6"/>
    <w:rsid w:val="00BC7148"/>
    <w:rsid w:val="00BE4470"/>
    <w:rsid w:val="00BF297D"/>
    <w:rsid w:val="00CF473E"/>
    <w:rsid w:val="00D75BFF"/>
    <w:rsid w:val="00D76E5C"/>
    <w:rsid w:val="00E0273B"/>
    <w:rsid w:val="00E25452"/>
    <w:rsid w:val="00E61EEF"/>
    <w:rsid w:val="00E71DAC"/>
    <w:rsid w:val="00F776FC"/>
    <w:rsid w:val="00FA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26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126FB1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126FB1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26FB1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  <w:lang/>
    </w:rPr>
  </w:style>
  <w:style w:type="character" w:customStyle="1" w:styleId="apple-converted-space">
    <w:name w:val="apple-converted-space"/>
    <w:uiPriority w:val="99"/>
    <w:rsid w:val="00126FB1"/>
  </w:style>
  <w:style w:type="character" w:customStyle="1" w:styleId="3">
    <w:name w:val="Основной текст (3)_"/>
    <w:link w:val="30"/>
    <w:uiPriority w:val="99"/>
    <w:locked/>
    <w:rsid w:val="00126FB1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126FB1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126FB1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126FB1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26FB1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26FB1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26FB1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12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 (15)_"/>
    <w:link w:val="150"/>
    <w:uiPriority w:val="99"/>
    <w:locked/>
    <w:rsid w:val="00126FB1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126FB1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26FB1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11C47-DE37-458A-B23A-A63431CB7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dcterms:created xsi:type="dcterms:W3CDTF">2017-09-05T19:52:00Z</dcterms:created>
  <dcterms:modified xsi:type="dcterms:W3CDTF">2018-09-18T18:04:00Z</dcterms:modified>
</cp:coreProperties>
</file>